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02F49E84" w:rsidR="000D4306" w:rsidRPr="007C3E1C" w:rsidRDefault="00402A4A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2</w:t>
      </w:r>
      <w:r w:rsidR="008E7EBE"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12E0823E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EC72EE">
        <w:rPr>
          <w:rFonts w:ascii="Arial" w:eastAsia="Times New Roman" w:hAnsi="Arial" w:cs="Arial"/>
          <w:sz w:val="28"/>
          <w:szCs w:val="28"/>
        </w:rPr>
        <w:t>O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</w:t>
      </w:r>
      <w:r w:rsidR="00E31ABA">
        <w:rPr>
          <w:rFonts w:ascii="Arial" w:eastAsia="Times New Roman" w:hAnsi="Arial" w:cs="Arial"/>
          <w:sz w:val="28"/>
          <w:szCs w:val="28"/>
        </w:rPr>
        <w:t xml:space="preserve"> </w:t>
      </w:r>
      <w:r w:rsidR="008E7EBE">
        <w:rPr>
          <w:rFonts w:ascii="Arial" w:eastAsia="Times New Roman" w:hAnsi="Arial" w:cs="Arial"/>
          <w:b/>
          <w:bCs/>
          <w:color w:val="FF0000"/>
          <w:sz w:val="28"/>
          <w:szCs w:val="28"/>
        </w:rPr>
        <w:t>Ronaldo Fernandes</w:t>
      </w:r>
      <w:r w:rsidR="008632E8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Pr="00D076DB" w:rsidRDefault="000D4306" w:rsidP="000D4306">
      <w:pPr>
        <w:rPr>
          <w:u w:val="single"/>
        </w:rPr>
      </w:pPr>
    </w:p>
    <w:p w14:paraId="43EEA547" w14:textId="77777777" w:rsidR="00D076DB" w:rsidRPr="00D076DB" w:rsidRDefault="00D076DB" w:rsidP="00D076DB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D076DB">
        <w:rPr>
          <w:rFonts w:ascii="Arial" w:eastAsia="Times New Roman" w:hAnsi="Arial" w:cs="Arial"/>
          <w:b/>
          <w:bCs/>
          <w:sz w:val="28"/>
          <w:szCs w:val="28"/>
          <w:u w:val="single"/>
        </w:rPr>
        <w:t>PAUTA DO DIA:</w:t>
      </w:r>
    </w:p>
    <w:p w14:paraId="4506F4CB" w14:textId="0FA94CD8" w:rsidR="008E7EBE" w:rsidRPr="008E7EBE" w:rsidRDefault="008E7EBE" w:rsidP="008E7EBE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sz w:val="28"/>
          <w:szCs w:val="28"/>
        </w:rPr>
        <w:t xml:space="preserve">O Projeto de Lei Complementar n°25/2025 de autoria do Poder Executivo que </w:t>
      </w:r>
      <w:r w:rsidRPr="009C3B5E">
        <w:rPr>
          <w:rFonts w:ascii="Arial" w:hAnsi="Arial" w:cs="Arial"/>
          <w:sz w:val="28"/>
          <w:szCs w:val="28"/>
        </w:rPr>
        <w:t>“Dispõe sobre a alteração da Lei Municipal nº 1.126/2009 e dá outras providências”</w:t>
      </w:r>
      <w:r>
        <w:rPr>
          <w:rFonts w:ascii="Arial" w:hAnsi="Arial" w:cs="Arial"/>
          <w:sz w:val="28"/>
          <w:szCs w:val="28"/>
        </w:rPr>
        <w:t xml:space="preserve"> </w:t>
      </w:r>
      <w:r w:rsidRPr="00DB64DD">
        <w:rPr>
          <w:rFonts w:ascii="Arial" w:hAnsi="Arial" w:cs="Arial"/>
          <w:b/>
          <w:bCs/>
          <w:sz w:val="28"/>
          <w:szCs w:val="28"/>
        </w:rPr>
        <w:t xml:space="preserve">está em </w:t>
      </w:r>
      <w:r>
        <w:rPr>
          <w:rFonts w:ascii="Arial" w:hAnsi="Arial" w:cs="Arial"/>
          <w:b/>
          <w:bCs/>
          <w:color w:val="FF0000"/>
          <w:sz w:val="28"/>
          <w:szCs w:val="28"/>
        </w:rPr>
        <w:t>SEGUNDA</w:t>
      </w:r>
      <w:r w:rsidRPr="00DB64DD">
        <w:rPr>
          <w:rFonts w:ascii="Arial" w:hAnsi="Arial" w:cs="Arial"/>
          <w:b/>
          <w:bCs/>
          <w:color w:val="FF0000"/>
          <w:sz w:val="28"/>
          <w:szCs w:val="28"/>
        </w:rPr>
        <w:t xml:space="preserve"> VOTAÇÃO.</w:t>
      </w:r>
    </w:p>
    <w:p w14:paraId="4975BDEB" w14:textId="77777777" w:rsidR="005C50E9" w:rsidRPr="00D461A7" w:rsidRDefault="005C50E9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027B59C0" w14:textId="77777777" w:rsidR="005C50E9" w:rsidRPr="005431A3" w:rsidRDefault="005C50E9" w:rsidP="007C764E">
      <w:pPr>
        <w:tabs>
          <w:tab w:val="left" w:pos="2148"/>
        </w:tabs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E31ABA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1ABA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17324828" w14:textId="1E7F9610" w:rsidR="000D4306" w:rsidRPr="00E31ABA" w:rsidRDefault="000D4306" w:rsidP="000D4306">
      <w:pPr>
        <w:jc w:val="both"/>
        <w:rPr>
          <w:sz w:val="28"/>
          <w:szCs w:val="28"/>
        </w:rPr>
      </w:pPr>
      <w:bookmarkStart w:id="1" w:name="_Hlk130138030"/>
      <w:r w:rsidRPr="00E31ABA">
        <w:rPr>
          <w:rFonts w:ascii="Arial" w:eastAsia="Times New Roman" w:hAnsi="Arial" w:cs="Arial"/>
          <w:sz w:val="28"/>
          <w:szCs w:val="28"/>
        </w:rPr>
        <w:t xml:space="preserve">Não havendo mais inscritos para fazer o uso da tribuna, nada mais a ser discutido, </w:t>
      </w:r>
      <w:r w:rsidR="00245A77">
        <w:rPr>
          <w:rFonts w:ascii="Arial" w:eastAsia="Times New Roman" w:hAnsi="Arial" w:cs="Arial"/>
          <w:sz w:val="28"/>
          <w:szCs w:val="28"/>
        </w:rPr>
        <w:t>o</w:t>
      </w:r>
      <w:r w:rsidR="00E31ABA">
        <w:rPr>
          <w:rFonts w:ascii="Arial" w:eastAsia="Times New Roman" w:hAnsi="Arial" w:cs="Arial"/>
          <w:sz w:val="28"/>
          <w:szCs w:val="28"/>
        </w:rPr>
        <w:t xml:space="preserve"> V</w:t>
      </w:r>
      <w:r w:rsidRPr="00E31ABA">
        <w:rPr>
          <w:rFonts w:ascii="Arial" w:eastAsia="Times New Roman" w:hAnsi="Arial" w:cs="Arial"/>
          <w:sz w:val="28"/>
          <w:szCs w:val="28"/>
        </w:rPr>
        <w:t>ereador</w:t>
      </w:r>
      <w:r w:rsidR="00245A77">
        <w:rPr>
          <w:rFonts w:ascii="Arial" w:eastAsia="Times New Roman" w:hAnsi="Arial" w:cs="Arial"/>
          <w:sz w:val="28"/>
          <w:szCs w:val="28"/>
        </w:rPr>
        <w:t xml:space="preserve"> </w:t>
      </w:r>
      <w:r w:rsidR="008E7EBE">
        <w:rPr>
          <w:rFonts w:ascii="Arial" w:eastAsia="Times New Roman" w:hAnsi="Arial" w:cs="Arial"/>
          <w:b/>
          <w:bCs/>
          <w:color w:val="FF0000"/>
          <w:sz w:val="28"/>
          <w:szCs w:val="28"/>
        </w:rPr>
        <w:t>Sandro Sevaroli</w:t>
      </w:r>
      <w:r w:rsidR="00245A77" w:rsidRPr="00245A7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31ABA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1"/>
      <w:r w:rsidRPr="00E31ABA">
        <w:rPr>
          <w:rFonts w:ascii="Arial" w:eastAsia="Times New Roman" w:hAnsi="Arial" w:cs="Arial"/>
          <w:sz w:val="28"/>
          <w:szCs w:val="28"/>
        </w:rPr>
        <w:t>.</w:t>
      </w:r>
    </w:p>
    <w:bookmarkEnd w:id="0"/>
    <w:p w14:paraId="7A5DF3D2" w14:textId="219EB1AD" w:rsidR="002513F2" w:rsidRDefault="002513F2" w:rsidP="00D461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B412F" w14:textId="77777777" w:rsidR="00DA0E8D" w:rsidRDefault="00DA0E8D">
      <w:pPr>
        <w:spacing w:after="0" w:line="240" w:lineRule="auto"/>
      </w:pPr>
      <w:r>
        <w:separator/>
      </w:r>
    </w:p>
  </w:endnote>
  <w:endnote w:type="continuationSeparator" w:id="0">
    <w:p w14:paraId="7AA70210" w14:textId="77777777" w:rsidR="00DA0E8D" w:rsidRDefault="00DA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96373" w14:textId="77777777" w:rsidR="00DA0E8D" w:rsidRDefault="00DA0E8D">
      <w:pPr>
        <w:spacing w:after="0" w:line="240" w:lineRule="auto"/>
      </w:pPr>
      <w:r>
        <w:separator/>
      </w:r>
    </w:p>
  </w:footnote>
  <w:footnote w:type="continuationSeparator" w:id="0">
    <w:p w14:paraId="2C6E3EB2" w14:textId="77777777" w:rsidR="00DA0E8D" w:rsidRDefault="00DA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161C4"/>
    <w:rsid w:val="00040044"/>
    <w:rsid w:val="00040724"/>
    <w:rsid w:val="00043C1D"/>
    <w:rsid w:val="00064F96"/>
    <w:rsid w:val="000D4306"/>
    <w:rsid w:val="000D5414"/>
    <w:rsid w:val="000F5525"/>
    <w:rsid w:val="00104CF8"/>
    <w:rsid w:val="00151C1C"/>
    <w:rsid w:val="00172C22"/>
    <w:rsid w:val="001804BC"/>
    <w:rsid w:val="00190675"/>
    <w:rsid w:val="001A6757"/>
    <w:rsid w:val="0022329B"/>
    <w:rsid w:val="0024247B"/>
    <w:rsid w:val="00245A77"/>
    <w:rsid w:val="002513F2"/>
    <w:rsid w:val="0029121D"/>
    <w:rsid w:val="002A4D45"/>
    <w:rsid w:val="002D3D4C"/>
    <w:rsid w:val="003A1FCB"/>
    <w:rsid w:val="003D45ED"/>
    <w:rsid w:val="00402A4A"/>
    <w:rsid w:val="00425DB2"/>
    <w:rsid w:val="004500C2"/>
    <w:rsid w:val="00494B0C"/>
    <w:rsid w:val="004E2A85"/>
    <w:rsid w:val="00570391"/>
    <w:rsid w:val="005C50E9"/>
    <w:rsid w:val="005C59AE"/>
    <w:rsid w:val="005D192E"/>
    <w:rsid w:val="0064283E"/>
    <w:rsid w:val="006A5586"/>
    <w:rsid w:val="006B3525"/>
    <w:rsid w:val="0076202F"/>
    <w:rsid w:val="0077439D"/>
    <w:rsid w:val="0077524C"/>
    <w:rsid w:val="007965E6"/>
    <w:rsid w:val="007C764E"/>
    <w:rsid w:val="007E11ED"/>
    <w:rsid w:val="007E19FD"/>
    <w:rsid w:val="008632E8"/>
    <w:rsid w:val="0088239D"/>
    <w:rsid w:val="008E343C"/>
    <w:rsid w:val="008E7EBE"/>
    <w:rsid w:val="008F56D7"/>
    <w:rsid w:val="00934F8A"/>
    <w:rsid w:val="00935168"/>
    <w:rsid w:val="00952EE8"/>
    <w:rsid w:val="009B5020"/>
    <w:rsid w:val="009C2718"/>
    <w:rsid w:val="009D4077"/>
    <w:rsid w:val="009E7516"/>
    <w:rsid w:val="00A04938"/>
    <w:rsid w:val="00A86BA0"/>
    <w:rsid w:val="00B27880"/>
    <w:rsid w:val="00C00B03"/>
    <w:rsid w:val="00C1657B"/>
    <w:rsid w:val="00C30EC3"/>
    <w:rsid w:val="00C413B2"/>
    <w:rsid w:val="00CA6212"/>
    <w:rsid w:val="00D076DB"/>
    <w:rsid w:val="00D1401D"/>
    <w:rsid w:val="00D21198"/>
    <w:rsid w:val="00D461A7"/>
    <w:rsid w:val="00D50621"/>
    <w:rsid w:val="00DA0E8D"/>
    <w:rsid w:val="00E31ABA"/>
    <w:rsid w:val="00E65D85"/>
    <w:rsid w:val="00EC72EE"/>
    <w:rsid w:val="00ED3C0F"/>
    <w:rsid w:val="00F02E81"/>
    <w:rsid w:val="00F2518D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3</cp:revision>
  <cp:lastPrinted>2025-11-04T20:47:00Z</cp:lastPrinted>
  <dcterms:created xsi:type="dcterms:W3CDTF">2025-12-11T22:31:00Z</dcterms:created>
  <dcterms:modified xsi:type="dcterms:W3CDTF">2025-12-11T22:31:00Z</dcterms:modified>
</cp:coreProperties>
</file>